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E738" w14:textId="2754BD17" w:rsidR="00E90A36" w:rsidRDefault="00E43050">
      <w:pPr>
        <w:rPr>
          <w:lang w:val="sr-Cyrl-RS"/>
        </w:rPr>
      </w:pPr>
      <w:hyperlink r:id="rId4" w:history="1">
        <w:r w:rsidRPr="00E43050">
          <w:rPr>
            <w:rStyle w:val="Hyperlink"/>
          </w:rPr>
          <w:t>https://pravno-informacioni-sistem.rs/eli/rep/sgrs/skupstin</w:t>
        </w:r>
        <w:r w:rsidRPr="00E43050">
          <w:rPr>
            <w:rStyle w:val="Hyperlink"/>
          </w:rPr>
          <w:t>a</w:t>
        </w:r>
        <w:r w:rsidRPr="00E43050">
          <w:rPr>
            <w:rStyle w:val="Hyperlink"/>
          </w:rPr>
          <w:t>/zakon/2009/41/5/reg</w:t>
        </w:r>
      </w:hyperlink>
    </w:p>
    <w:p w14:paraId="647F881C" w14:textId="21AFF851" w:rsidR="00E43050" w:rsidRPr="00E43050" w:rsidRDefault="00E43050">
      <w:pPr>
        <w:rPr>
          <w:lang w:val="sr-Cyrl-RS"/>
        </w:rPr>
      </w:pPr>
      <w:hyperlink r:id="rId5" w:history="1">
        <w:r w:rsidRPr="00E43050">
          <w:rPr>
            <w:rStyle w:val="Hyperlink"/>
            <w:lang w:val="sr-Cyrl-RS"/>
          </w:rPr>
          <w:t>https://www.uzzpro.gov.rs/doc/procedure-pdf/15052023/BIODEKORACIJA%20EN</w:t>
        </w:r>
        <w:r w:rsidRPr="00E43050">
          <w:rPr>
            <w:rStyle w:val="Hyperlink"/>
            <w:lang w:val="sr-Cyrl-RS"/>
          </w:rPr>
          <w:t>T</w:t>
        </w:r>
        <w:r w:rsidRPr="00E43050">
          <w:rPr>
            <w:rStyle w:val="Hyperlink"/>
            <w:lang w:val="sr-Cyrl-RS"/>
          </w:rPr>
          <w:t>ERIJERA.pdf</w:t>
        </w:r>
      </w:hyperlink>
    </w:p>
    <w:sectPr w:rsidR="00E43050" w:rsidRPr="00E43050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B6"/>
    <w:rsid w:val="000145E9"/>
    <w:rsid w:val="00024CA3"/>
    <w:rsid w:val="00300C07"/>
    <w:rsid w:val="00347673"/>
    <w:rsid w:val="005F0F11"/>
    <w:rsid w:val="006C23A4"/>
    <w:rsid w:val="007E78B6"/>
    <w:rsid w:val="00870435"/>
    <w:rsid w:val="00D83FDA"/>
    <w:rsid w:val="00E43050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D50C"/>
  <w15:chartTrackingRefBased/>
  <w15:docId w15:val="{EDCC92CF-5956-4AE7-901C-E313F336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8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30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0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0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zzpro.gov.rs/doc/procedure-pdf/15052023/BIODEKORACIJA%20ENTERIJERA.pdf" TargetMode="External"/><Relationship Id="rId4" Type="http://schemas.openxmlformats.org/officeDocument/2006/relationships/hyperlink" Target="https://pravno-informacioni-sistem.rs/eli/rep/sgrs/skupstina/zakon/2009/41/5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3</cp:revision>
  <dcterms:created xsi:type="dcterms:W3CDTF">2025-10-28T08:24:00Z</dcterms:created>
  <dcterms:modified xsi:type="dcterms:W3CDTF">2025-10-28T08:39:00Z</dcterms:modified>
</cp:coreProperties>
</file>